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8E697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Клубника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</w:t>
      </w:r>
      <w:r w:rsidR="009855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Зефир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985591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855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3E7CE161" wp14:editId="57DF10B7">
            <wp:extent cx="3550920" cy="3550920"/>
            <wp:effectExtent l="0" t="0" r="0" b="0"/>
            <wp:docPr id="1" name="Рисунок 1" descr="Саженцы Клубника Зефир купить в Москве и Подмосковье | «Царь Са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женцы Клубника Зефир купить в Москве и Подмосковье | «Царь Сад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23" cy="354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85591" w:rsidRDefault="00985591" w:rsidP="00985591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Травянистое многолетнее растение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30–40 см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>Компактными, среднерослыми кустами с прямостоячими стеблями длиной до 10 см </w:t>
      </w:r>
      <w:r>
        <w:rPr>
          <w:rFonts w:ascii="Segoe UI" w:hAnsi="Segoe UI" w:cs="Segoe UI"/>
          <w:color w:val="0F1115"/>
        </w:rPr>
        <w:br/>
        <w:t xml:space="preserve">− Тёмно-зелёными, слегка гофрированными листьями с </w:t>
      </w:r>
      <w:proofErr w:type="spellStart"/>
      <w:r>
        <w:rPr>
          <w:rFonts w:ascii="Segoe UI" w:hAnsi="Segoe UI" w:cs="Segoe UI"/>
          <w:color w:val="0F1115"/>
        </w:rPr>
        <w:t>опушением</w:t>
      </w:r>
      <w:proofErr w:type="spellEnd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 Крепкими, мощными цветоносами, каждый из которых несёт 15–20 бутонов </w:t>
      </w:r>
      <w:r>
        <w:rPr>
          <w:rFonts w:ascii="Segoe UI" w:hAnsi="Segoe UI" w:cs="Segoe UI"/>
          <w:color w:val="0F1115"/>
        </w:rPr>
        <w:br/>
        <w:t>− Ягодами ярко-красного цвета с глянцевой поверхностью, массой от 30 до 60 г (в отдельные годы до 90 г) </w:t>
      </w:r>
      <w:r>
        <w:rPr>
          <w:rFonts w:ascii="Segoe UI" w:hAnsi="Segoe UI" w:cs="Segoe UI"/>
          <w:color w:val="0F1115"/>
        </w:rPr>
        <w:br/>
        <w:t>− Мякотью розовой, сочной, плотной, без внутренних пустот, с выраженным земляничным ароматом </w:t>
      </w:r>
      <w:proofErr w:type="gramEnd"/>
    </w:p>
    <w:p w:rsidR="00985591" w:rsidRDefault="00985591" w:rsidP="0098559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>Сорт выведен в Дании в 1960-х годах, впервые начал культивироваться в Норвегии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В настоящее время широко распространён в Европе и России. В Государственный реестр РФ не включён, однако активно выращивается во всех регионах страны благодаря высокой адаптивности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Солнечные, защищённые от ветра участки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Плодородные, хорошо дренированные почвы (суглинки, супеси, чернозёмы)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Слабокислый </w:t>
      </w:r>
      <w:proofErr w:type="spellStart"/>
      <w:r>
        <w:rPr>
          <w:rFonts w:ascii="Segoe UI" w:hAnsi="Segoe UI" w:cs="Segoe UI"/>
          <w:color w:val="0F1115"/>
        </w:rPr>
        <w:t>pH</w:t>
      </w:r>
      <w:proofErr w:type="spellEnd"/>
      <w:r>
        <w:rPr>
          <w:rFonts w:ascii="Segoe UI" w:hAnsi="Segoe UI" w:cs="Segoe UI"/>
          <w:color w:val="0F1115"/>
        </w:rPr>
        <w:t xml:space="preserve"> (5,5–6,5)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Умеренный полив, предпочтительно капельное орошение </w:t>
      </w:r>
    </w:p>
    <w:p w:rsidR="00985591" w:rsidRDefault="00985591" w:rsidP="0098559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lastRenderedPageBreak/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Ягоды: конец мая – июнь (суперранний сорт) </w:t>
      </w:r>
      <w:r>
        <w:rPr>
          <w:rFonts w:ascii="Segoe UI" w:hAnsi="Segoe UI" w:cs="Segoe UI"/>
          <w:color w:val="0F1115"/>
        </w:rPr>
        <w:br/>
        <w:t xml:space="preserve">− Плодоношение </w:t>
      </w:r>
      <w:proofErr w:type="gramStart"/>
      <w:r>
        <w:rPr>
          <w:rFonts w:ascii="Segoe UI" w:hAnsi="Segoe UI" w:cs="Segoe UI"/>
          <w:color w:val="0F1115"/>
        </w:rPr>
        <w:t>начинается на 2–3 недели раньше обычных сортов </w:t>
      </w:r>
      <w:r>
        <w:rPr>
          <w:rFonts w:ascii="Segoe UI" w:hAnsi="Segoe UI" w:cs="Segoe UI"/>
          <w:color w:val="0F1115"/>
        </w:rPr>
        <w:br/>
        <w:t>− Урожай созревает</w:t>
      </w:r>
      <w:proofErr w:type="gramEnd"/>
      <w:r>
        <w:rPr>
          <w:rFonts w:ascii="Segoe UI" w:hAnsi="Segoe UI" w:cs="Segoe UI"/>
          <w:color w:val="0F1115"/>
        </w:rPr>
        <w:t xml:space="preserve"> дружно, ягоды не мельчают к концу сезона </w:t>
      </w:r>
      <w:r>
        <w:rPr>
          <w:rFonts w:ascii="Segoe UI" w:hAnsi="Segoe UI" w:cs="Segoe UI"/>
          <w:color w:val="0F1115"/>
        </w:rPr>
        <w:br/>
        <w:t>Основные характеристики сорта:</w:t>
      </w:r>
    </w:p>
    <w:p w:rsidR="00985591" w:rsidRDefault="00985591" w:rsidP="00985591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Сорт короткого светового дня (не ремонтантный) </w:t>
      </w:r>
    </w:p>
    <w:p w:rsidR="00985591" w:rsidRDefault="00985591" w:rsidP="00985591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Сорт самоплодный, опылители не требуются </w:t>
      </w:r>
    </w:p>
    <w:p w:rsidR="00985591" w:rsidRDefault="00985591" w:rsidP="0098559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Химический состав и пищевая ценность:</w:t>
      </w:r>
      <w:r>
        <w:rPr>
          <w:rFonts w:ascii="Segoe UI" w:hAnsi="Segoe UI" w:cs="Segoe UI"/>
          <w:color w:val="0F1115"/>
        </w:rPr>
        <w:br/>
        <w:t>− Сухие растворимые вещества: 9,5% </w:t>
      </w:r>
      <w:r>
        <w:rPr>
          <w:rFonts w:ascii="Segoe UI" w:hAnsi="Segoe UI" w:cs="Segoe UI"/>
          <w:color w:val="0F1115"/>
        </w:rPr>
        <w:br/>
        <w:t>− Сахара: 7,3% </w:t>
      </w:r>
      <w:r>
        <w:rPr>
          <w:rFonts w:ascii="Segoe UI" w:hAnsi="Segoe UI" w:cs="Segoe UI"/>
          <w:color w:val="0F1115"/>
        </w:rPr>
        <w:br/>
        <w:t>− Титруемая кислотность: 0,82% </w:t>
      </w:r>
      <w:r>
        <w:rPr>
          <w:rFonts w:ascii="Segoe UI" w:hAnsi="Segoe UI" w:cs="Segoe UI"/>
          <w:color w:val="0F1115"/>
        </w:rPr>
        <w:br/>
        <w:t>− Сахарокислотный индекс: 8,9 (гармоничный кисло-сладкий вкус) </w:t>
      </w:r>
    </w:p>
    <w:p w:rsidR="00985591" w:rsidRDefault="00985591" w:rsidP="0098559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плодоношение начинается с первого года после посадки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высокая — до 1 кг с куста 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Лёжкость</w:t>
      </w:r>
      <w:proofErr w:type="spellEnd"/>
      <w:r>
        <w:rPr>
          <w:rStyle w:val="a5"/>
          <w:rFonts w:ascii="Segoe UI" w:hAnsi="Segoe UI" w:cs="Segoe UI"/>
          <w:color w:val="0F1115"/>
        </w:rPr>
        <w:t xml:space="preserve"> и транспортабельность:</w:t>
      </w:r>
      <w:r>
        <w:rPr>
          <w:rFonts w:ascii="Segoe UI" w:hAnsi="Segoe UI" w:cs="Segoe UI"/>
          <w:color w:val="0F1115"/>
        </w:rPr>
        <w:t> высокая, ягоды не мнутся при перевозке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Дегустационная оценка:</w:t>
      </w:r>
      <w:r>
        <w:rPr>
          <w:rFonts w:ascii="Segoe UI" w:hAnsi="Segoe UI" w:cs="Segoe UI"/>
          <w:color w:val="0F1115"/>
        </w:rPr>
        <w:t xml:space="preserve"> ягоды десертного вкуса, сладкие с лёгкой </w:t>
      </w:r>
      <w:proofErr w:type="gramStart"/>
      <w:r>
        <w:rPr>
          <w:rFonts w:ascii="Segoe UI" w:hAnsi="Segoe UI" w:cs="Segoe UI"/>
          <w:color w:val="0F1115"/>
        </w:rPr>
        <w:t>кислинкой</w:t>
      </w:r>
      <w:proofErr w:type="gramEnd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Назначение:</w:t>
      </w:r>
      <w:r>
        <w:rPr>
          <w:rFonts w:ascii="Segoe UI" w:hAnsi="Segoe UI" w:cs="Segoe UI"/>
          <w:color w:val="0F1115"/>
        </w:rPr>
        <w:t> универсальное (свежее потребление, заморозка, варенье, соки) </w:t>
      </w:r>
    </w:p>
    <w:p w:rsidR="00985591" w:rsidRDefault="00985591" w:rsidP="0098559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Зимостойкость: высокая (до -35°C при наличии снежного покрова) </w:t>
      </w:r>
      <w:r>
        <w:rPr>
          <w:rFonts w:ascii="Segoe UI" w:hAnsi="Segoe UI" w:cs="Segoe UI"/>
          <w:color w:val="0F1115"/>
        </w:rPr>
        <w:br/>
        <w:t>− В бесснежные зимы корни повреждаются при -8°C, надземная часть — при -10°C </w:t>
      </w:r>
      <w:r>
        <w:rPr>
          <w:rFonts w:ascii="Segoe UI" w:hAnsi="Segoe UI" w:cs="Segoe UI"/>
          <w:color w:val="0F1115"/>
        </w:rPr>
        <w:br/>
        <w:t>− Засухоустойчивость: высокая </w:t>
      </w:r>
      <w:r>
        <w:rPr>
          <w:rFonts w:ascii="Segoe UI" w:hAnsi="Segoe UI" w:cs="Segoe UI"/>
          <w:color w:val="0F1115"/>
        </w:rPr>
        <w:br/>
        <w:t>− Устойчивость к болезням: высокая к фузариозу, мучнистой росе, бурой и белой пятнистости 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>Восприимчив</w:t>
      </w:r>
      <w:proofErr w:type="gramEnd"/>
      <w:r>
        <w:rPr>
          <w:rFonts w:ascii="Segoe UI" w:hAnsi="Segoe UI" w:cs="Segoe UI"/>
          <w:color w:val="0F1115"/>
        </w:rPr>
        <w:t xml:space="preserve"> к земляничному клещу </w:t>
      </w:r>
    </w:p>
    <w:p w:rsidR="00985591" w:rsidRDefault="00985591" w:rsidP="0098559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Свежие ягоды (десертное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Заморозка (сохраняет форму и аромат при размораживании)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Варенье, джемы, компоты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Соки и морсы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Кондитерское производство</w:t>
      </w:r>
    </w:p>
    <w:p w:rsidR="00985591" w:rsidRDefault="00985591" w:rsidP="0098559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 xml:space="preserve">• </w:t>
      </w:r>
      <w:proofErr w:type="gramStart"/>
      <w:r>
        <w:rPr>
          <w:rFonts w:ascii="Segoe UI" w:hAnsi="Segoe UI" w:cs="Segoe UI"/>
          <w:color w:val="0F1115"/>
        </w:rPr>
        <w:t>Сорт получил своё «воздушное» название за нежную, тающую во рту мякоть ягод, по вкусу напоминающую зефир </w:t>
      </w:r>
      <w:r>
        <w:rPr>
          <w:rFonts w:ascii="Segoe UI" w:hAnsi="Segoe UI" w:cs="Segoe UI"/>
          <w:color w:val="0F1115"/>
        </w:rPr>
        <w:br/>
        <w:t>• Клубника «Зефир» — один из первых сортов, появившихся в Европе для выращивания в суровых климатических условиях Норвегии </w:t>
      </w:r>
      <w:r>
        <w:rPr>
          <w:rFonts w:ascii="Segoe UI" w:hAnsi="Segoe UI" w:cs="Segoe UI"/>
          <w:color w:val="0F1115"/>
        </w:rPr>
        <w:br/>
        <w:t xml:space="preserve">• Ягоды сорта одномерны, не мельчают даже в конце сезона, что делает сорт </w:t>
      </w:r>
      <w:r>
        <w:rPr>
          <w:rFonts w:ascii="Segoe UI" w:hAnsi="Segoe UI" w:cs="Segoe UI"/>
          <w:color w:val="0F1115"/>
        </w:rPr>
        <w:lastRenderedPageBreak/>
        <w:t>привлекательным для коммерческого выращивания </w:t>
      </w:r>
      <w:r>
        <w:rPr>
          <w:rFonts w:ascii="Segoe UI" w:hAnsi="Segoe UI" w:cs="Segoe UI"/>
          <w:color w:val="0F1115"/>
        </w:rPr>
        <w:br/>
        <w:t>• Цветоносы прочные и удерживают тяжёлые ягоды, не склоняясь к земле </w:t>
      </w:r>
      <w:proofErr w:type="gramEnd"/>
    </w:p>
    <w:p w:rsidR="00985591" w:rsidRDefault="00985591" w:rsidP="00985591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> Для получения максимальных урожаев высаживайте кусты на расстоянии 25–30 см друг от друга и 45–60 см между рядами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В регионах с суровыми зимами обязательно мульчируйте грядки и укрывайте растения лапником или </w:t>
      </w:r>
      <w:proofErr w:type="spellStart"/>
      <w:r>
        <w:rPr>
          <w:rFonts w:ascii="Segoe UI" w:hAnsi="Segoe UI" w:cs="Segoe UI"/>
          <w:color w:val="0F1115"/>
        </w:rPr>
        <w:t>агроспаном</w:t>
      </w:r>
      <w:proofErr w:type="spellEnd"/>
      <w:r>
        <w:rPr>
          <w:rFonts w:ascii="Segoe UI" w:hAnsi="Segoe UI" w:cs="Segoe UI"/>
          <w:color w:val="0F1115"/>
        </w:rPr>
        <w:t>, так как при отсутствии снежного покрова корни вымерзают . В засушливые периоды обеспечьте регулярный полив, так как сорт чувствителен к недостатку влаги . Проводите профилактические обработки от земляничного клеща . Перед применением плодов в лечебных целях проконсультируйтесь с врачом.</w:t>
      </w:r>
    </w:p>
    <w:p w:rsidR="00C521F0" w:rsidRDefault="00985591" w:rsidP="008E697E">
      <w:pPr>
        <w:shd w:val="clear" w:color="auto" w:fill="FFFFFF"/>
        <w:spacing w:after="0" w:line="240" w:lineRule="auto"/>
      </w:pPr>
      <w:bookmarkStart w:id="0" w:name="_GoBack"/>
      <w:bookmarkEnd w:id="0"/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187A2E"/>
    <w:multiLevelType w:val="multilevel"/>
    <w:tmpl w:val="2AE6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34575"/>
    <w:multiLevelType w:val="multilevel"/>
    <w:tmpl w:val="A5AC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10486"/>
    <w:rsid w:val="0076446F"/>
    <w:rsid w:val="008E697E"/>
    <w:rsid w:val="0092422E"/>
    <w:rsid w:val="0092532A"/>
    <w:rsid w:val="00985591"/>
    <w:rsid w:val="00C648D4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E496-F1CF-48DD-8897-A5469201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2025-07-17T06:28:00Z</dcterms:created>
  <dcterms:modified xsi:type="dcterms:W3CDTF">2026-07-06T06:15:00Z</dcterms:modified>
</cp:coreProperties>
</file>